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46B3" w14:textId="44E0AC0C" w:rsidR="00A10B88" w:rsidRPr="002362C5" w:rsidRDefault="0062784C" w:rsidP="002362C5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color w:val="4F6228" w:themeColor="accent3" w:themeShade="80"/>
          <w:sz w:val="26"/>
          <w:szCs w:val="26"/>
        </w:rPr>
      </w:pPr>
      <w:r w:rsidRPr="00A10B88">
        <w:rPr>
          <w:rFonts w:ascii="Times New Roman" w:hAnsi="Times New Roman" w:cs="Times New Roman"/>
          <w:sz w:val="26"/>
          <w:szCs w:val="26"/>
        </w:rPr>
        <w:t>Hasła identyfikujące prace dyplomowe</w:t>
      </w:r>
      <w:r w:rsidR="00094BCC" w:rsidRPr="00A10B88">
        <w:rPr>
          <w:rFonts w:ascii="Times New Roman" w:hAnsi="Times New Roman" w:cs="Times New Roman"/>
          <w:sz w:val="26"/>
          <w:szCs w:val="26"/>
        </w:rPr>
        <w:t xml:space="preserve"> dla kierunku </w:t>
      </w:r>
      <w:r w:rsidR="00094BCC" w:rsidRPr="00A10B88">
        <w:rPr>
          <w:rFonts w:ascii="Times New Roman" w:hAnsi="Times New Roman" w:cs="Times New Roman"/>
          <w:b/>
          <w:bCs/>
          <w:caps/>
          <w:color w:val="4F6228" w:themeColor="accent3" w:themeShade="80"/>
          <w:sz w:val="26"/>
          <w:szCs w:val="26"/>
        </w:rPr>
        <w:t>Mikrobiologia</w:t>
      </w:r>
    </w:p>
    <w:p w14:paraId="5F038A3E" w14:textId="77777777" w:rsidR="00D46676" w:rsidRPr="002362C5" w:rsidRDefault="00D46676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Mikrobiologia</w:t>
      </w:r>
    </w:p>
    <w:p w14:paraId="25DB5161" w14:textId="77777777" w:rsidR="00D46676" w:rsidRPr="002362C5" w:rsidRDefault="00D46676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Mikrobiologia kliniczna</w:t>
      </w:r>
    </w:p>
    <w:p w14:paraId="69CDBC72" w14:textId="7C9C0F12" w:rsidR="00D46676" w:rsidRPr="002362C5" w:rsidRDefault="00D46676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Mikrobiologia środowiskowa</w:t>
      </w:r>
    </w:p>
    <w:p w14:paraId="09FB16FC" w14:textId="79C6F25A" w:rsidR="00B36101" w:rsidRPr="002362C5" w:rsidRDefault="00B36101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Mikrobiologia żywności</w:t>
      </w:r>
    </w:p>
    <w:p w14:paraId="604C5C55" w14:textId="3450BCC5" w:rsidR="00B36101" w:rsidRPr="002362C5" w:rsidRDefault="00B36101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Mikrobiologia kosmetyków</w:t>
      </w:r>
    </w:p>
    <w:p w14:paraId="1866A2A4" w14:textId="32BA33F9" w:rsidR="00B36101" w:rsidRPr="002362C5" w:rsidRDefault="00B36101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Mikrobiologia przemysłowa</w:t>
      </w:r>
    </w:p>
    <w:p w14:paraId="2C68AFCD" w14:textId="61554049" w:rsidR="002362C5" w:rsidRPr="002362C5" w:rsidRDefault="002362C5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Mikrobiologiczny monitoring środowiska</w:t>
      </w:r>
    </w:p>
    <w:p w14:paraId="14C342D3" w14:textId="77777777" w:rsidR="00D46676" w:rsidRPr="002362C5" w:rsidRDefault="00D46676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Bakteriologia</w:t>
      </w:r>
    </w:p>
    <w:p w14:paraId="21E7513A" w14:textId="77777777" w:rsidR="00D46676" w:rsidRPr="002362C5" w:rsidRDefault="00D46676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Wirusologia</w:t>
      </w:r>
    </w:p>
    <w:p w14:paraId="4223D6DE" w14:textId="77777777" w:rsidR="00D46676" w:rsidRPr="002362C5" w:rsidRDefault="00D46676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Mykologia</w:t>
      </w:r>
    </w:p>
    <w:p w14:paraId="73F6D059" w14:textId="0A148F71" w:rsidR="00D46676" w:rsidRPr="002362C5" w:rsidRDefault="00D46676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Immunologia</w:t>
      </w:r>
    </w:p>
    <w:p w14:paraId="77EAA7ED" w14:textId="2A49C757" w:rsidR="00B36101" w:rsidRPr="002362C5" w:rsidRDefault="00B36101" w:rsidP="00B36101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Immunobiologia</w:t>
      </w:r>
    </w:p>
    <w:p w14:paraId="6B712EE4" w14:textId="4EA771F5" w:rsidR="00B36101" w:rsidRPr="002362C5" w:rsidRDefault="00B36101" w:rsidP="00B36101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Immunogenetyka</w:t>
      </w:r>
    </w:p>
    <w:p w14:paraId="7571E716" w14:textId="6EF92FA4" w:rsidR="00B36101" w:rsidRPr="002362C5" w:rsidRDefault="00B36101" w:rsidP="00B36101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Immunohematologia</w:t>
      </w:r>
    </w:p>
    <w:p w14:paraId="68A5A295" w14:textId="7CCBA90F" w:rsidR="002362C5" w:rsidRPr="002362C5" w:rsidRDefault="002362C5" w:rsidP="00B36101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362C5">
        <w:rPr>
          <w:rFonts w:ascii="Times New Roman" w:hAnsi="Times New Roman" w:cs="Times New Roman"/>
          <w:sz w:val="24"/>
          <w:szCs w:val="24"/>
        </w:rPr>
        <w:t>Immunoonkologia</w:t>
      </w:r>
      <w:proofErr w:type="spellEnd"/>
    </w:p>
    <w:p w14:paraId="5EA3CE08" w14:textId="77777777" w:rsidR="00D46676" w:rsidRPr="002362C5" w:rsidRDefault="00D46676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Diagnostyka mikrobiologiczna</w:t>
      </w:r>
    </w:p>
    <w:p w14:paraId="4D23F1BB" w14:textId="77777777" w:rsidR="00D46676" w:rsidRPr="002362C5" w:rsidRDefault="00D46676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 xml:space="preserve">Diagnostyka </w:t>
      </w:r>
      <w:r w:rsidR="005858A1" w:rsidRPr="002362C5">
        <w:rPr>
          <w:rFonts w:ascii="Times New Roman" w:hAnsi="Times New Roman" w:cs="Times New Roman"/>
          <w:sz w:val="24"/>
          <w:szCs w:val="24"/>
        </w:rPr>
        <w:t>zakażeń</w:t>
      </w:r>
    </w:p>
    <w:p w14:paraId="76FD7131" w14:textId="77777777" w:rsidR="00D46676" w:rsidRPr="002362C5" w:rsidRDefault="00D46676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 xml:space="preserve">Genetyka </w:t>
      </w:r>
      <w:r w:rsidR="005858A1" w:rsidRPr="002362C5">
        <w:rPr>
          <w:rFonts w:ascii="Times New Roman" w:hAnsi="Times New Roman" w:cs="Times New Roman"/>
          <w:sz w:val="24"/>
          <w:szCs w:val="24"/>
        </w:rPr>
        <w:t>d</w:t>
      </w:r>
      <w:r w:rsidRPr="002362C5">
        <w:rPr>
          <w:rFonts w:ascii="Times New Roman" w:hAnsi="Times New Roman" w:cs="Times New Roman"/>
          <w:sz w:val="24"/>
          <w:szCs w:val="24"/>
        </w:rPr>
        <w:t>r</w:t>
      </w:r>
      <w:r w:rsidR="005858A1" w:rsidRPr="002362C5">
        <w:rPr>
          <w:rFonts w:ascii="Times New Roman" w:hAnsi="Times New Roman" w:cs="Times New Roman"/>
          <w:sz w:val="24"/>
          <w:szCs w:val="24"/>
        </w:rPr>
        <w:t>o</w:t>
      </w:r>
      <w:r w:rsidRPr="002362C5">
        <w:rPr>
          <w:rFonts w:ascii="Times New Roman" w:hAnsi="Times New Roman" w:cs="Times New Roman"/>
          <w:sz w:val="24"/>
          <w:szCs w:val="24"/>
        </w:rPr>
        <w:t>bnoustrojów</w:t>
      </w:r>
    </w:p>
    <w:p w14:paraId="4C1189F5" w14:textId="77777777" w:rsidR="00D46676" w:rsidRPr="002362C5" w:rsidRDefault="00D46676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Ekologia drobnoustrojów</w:t>
      </w:r>
    </w:p>
    <w:p w14:paraId="57E66760" w14:textId="77777777" w:rsidR="00D46676" w:rsidRPr="002362C5" w:rsidRDefault="00D46676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Epidemiologia chorób zakaźnych</w:t>
      </w:r>
    </w:p>
    <w:p w14:paraId="3D18B2E1" w14:textId="234BBA1B" w:rsidR="001948BA" w:rsidRPr="002362C5" w:rsidRDefault="005632BB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Pa</w:t>
      </w:r>
      <w:r w:rsidR="00B36101" w:rsidRPr="002362C5">
        <w:rPr>
          <w:rFonts w:ascii="Times New Roman" w:hAnsi="Times New Roman" w:cs="Times New Roman"/>
          <w:sz w:val="24"/>
          <w:szCs w:val="24"/>
        </w:rPr>
        <w:t>razytologia</w:t>
      </w:r>
    </w:p>
    <w:p w14:paraId="2B2F7194" w14:textId="6B1FF0EF" w:rsidR="002362C5" w:rsidRPr="002362C5" w:rsidRDefault="002362C5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Parazytozy</w:t>
      </w:r>
    </w:p>
    <w:p w14:paraId="779335E1" w14:textId="77777777" w:rsidR="001948BA" w:rsidRPr="002362C5" w:rsidRDefault="001948BA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Patofizjologia człowieka i zwierząt</w:t>
      </w:r>
    </w:p>
    <w:p w14:paraId="6586F844" w14:textId="77777777" w:rsidR="001948BA" w:rsidRPr="002362C5" w:rsidRDefault="001948BA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Serologia</w:t>
      </w:r>
    </w:p>
    <w:p w14:paraId="05EF288A" w14:textId="77777777" w:rsidR="001948BA" w:rsidRPr="002362C5" w:rsidRDefault="001948BA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Transfuzjologia</w:t>
      </w:r>
    </w:p>
    <w:p w14:paraId="7DCD6243" w14:textId="77777777" w:rsidR="001948BA" w:rsidRPr="002362C5" w:rsidRDefault="001948BA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Diagnostyka molekularna drobnoustrojów</w:t>
      </w:r>
    </w:p>
    <w:p w14:paraId="4B3F9089" w14:textId="77777777" w:rsidR="001948BA" w:rsidRPr="002362C5" w:rsidRDefault="001948BA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 xml:space="preserve">Monitoring zakażeń </w:t>
      </w:r>
      <w:proofErr w:type="spellStart"/>
      <w:r w:rsidRPr="002362C5">
        <w:rPr>
          <w:rFonts w:ascii="Times New Roman" w:hAnsi="Times New Roman" w:cs="Times New Roman"/>
          <w:sz w:val="24"/>
          <w:szCs w:val="24"/>
        </w:rPr>
        <w:t>odkleszczowych</w:t>
      </w:r>
      <w:proofErr w:type="spellEnd"/>
      <w:r w:rsidRPr="002362C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362C5">
        <w:rPr>
          <w:rFonts w:ascii="Times New Roman" w:hAnsi="Times New Roman" w:cs="Times New Roman"/>
          <w:sz w:val="24"/>
          <w:szCs w:val="24"/>
        </w:rPr>
        <w:t>wodnopochodnych</w:t>
      </w:r>
      <w:proofErr w:type="spellEnd"/>
    </w:p>
    <w:p w14:paraId="6098BCB2" w14:textId="77777777" w:rsidR="00CC26C5" w:rsidRPr="002362C5" w:rsidRDefault="00CC26C5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Diagnostyka biochemiczna zakażeń</w:t>
      </w:r>
    </w:p>
    <w:p w14:paraId="5E8BEC34" w14:textId="77777777" w:rsidR="00CC26C5" w:rsidRPr="002362C5" w:rsidRDefault="00CC26C5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Kancerogeny mikrobiologiczne</w:t>
      </w:r>
    </w:p>
    <w:p w14:paraId="38F1642D" w14:textId="77777777" w:rsidR="00001B5B" w:rsidRPr="002362C5" w:rsidRDefault="00001B5B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Biologia odporności roślin</w:t>
      </w:r>
    </w:p>
    <w:p w14:paraId="1F9CF1A9" w14:textId="0CCA440B" w:rsidR="00001B5B" w:rsidRPr="002362C5" w:rsidRDefault="00001B5B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Diagnostyka chorób i uszkodzeń roślin</w:t>
      </w:r>
    </w:p>
    <w:p w14:paraId="46A11198" w14:textId="389449F8" w:rsidR="00EB45A5" w:rsidRPr="002362C5" w:rsidRDefault="00EB45A5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Walidacja metod mikrobiologicznych</w:t>
      </w:r>
    </w:p>
    <w:p w14:paraId="2BE680B1" w14:textId="1F99E6C5" w:rsidR="002362C5" w:rsidRPr="002362C5" w:rsidRDefault="002362C5" w:rsidP="00A10B88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hAnsi="Times New Roman" w:cs="Times New Roman"/>
          <w:sz w:val="24"/>
          <w:szCs w:val="24"/>
        </w:rPr>
        <w:t>Weryfikacja metod mikrobiologicznych</w:t>
      </w:r>
    </w:p>
    <w:p w14:paraId="667020F5" w14:textId="6F8DA49B" w:rsidR="002362C5" w:rsidRPr="002362C5" w:rsidRDefault="002362C5" w:rsidP="002362C5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eastAsia="Times New Roman" w:hAnsi="Times New Roman" w:cs="Times New Roman"/>
          <w:color w:val="242424"/>
          <w:sz w:val="24"/>
          <w:szCs w:val="24"/>
        </w:rPr>
        <w:t>Immunoterapie</w:t>
      </w:r>
    </w:p>
    <w:p w14:paraId="76AD3F60" w14:textId="0EDA9A09" w:rsidR="002362C5" w:rsidRPr="002362C5" w:rsidRDefault="002362C5" w:rsidP="002362C5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Terapie </w:t>
      </w:r>
      <w:proofErr w:type="spellStart"/>
      <w:r w:rsidRPr="002362C5">
        <w:rPr>
          <w:rFonts w:ascii="Times New Roman" w:eastAsia="Times New Roman" w:hAnsi="Times New Roman" w:cs="Times New Roman"/>
          <w:color w:val="242424"/>
          <w:sz w:val="24"/>
          <w:szCs w:val="24"/>
        </w:rPr>
        <w:t>fagowe</w:t>
      </w:r>
      <w:proofErr w:type="spellEnd"/>
      <w:r w:rsidRPr="002362C5">
        <w:rPr>
          <w:rFonts w:ascii="Times New Roman" w:eastAsia="Times New Roman" w:hAnsi="Times New Roman" w:cs="Times New Roman"/>
          <w:color w:val="242424"/>
          <w:sz w:val="24"/>
          <w:szCs w:val="24"/>
        </w:rPr>
        <w:t> </w:t>
      </w:r>
    </w:p>
    <w:p w14:paraId="6F65470C" w14:textId="6C5EA899" w:rsidR="002362C5" w:rsidRPr="002362C5" w:rsidRDefault="002362C5" w:rsidP="002362C5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362C5">
        <w:rPr>
          <w:rFonts w:ascii="Times New Roman" w:eastAsia="Times New Roman" w:hAnsi="Times New Roman" w:cs="Times New Roman"/>
          <w:color w:val="242424"/>
          <w:sz w:val="24"/>
          <w:szCs w:val="24"/>
        </w:rPr>
        <w:t>Działanie antybiotyków (antybiotykoterapia)</w:t>
      </w:r>
      <w:r w:rsidRPr="002362C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; </w:t>
      </w:r>
      <w:proofErr w:type="spellStart"/>
      <w:r w:rsidRPr="002362C5">
        <w:rPr>
          <w:rFonts w:ascii="Times New Roman" w:eastAsia="Times New Roman" w:hAnsi="Times New Roman" w:cs="Times New Roman"/>
          <w:color w:val="242424"/>
          <w:sz w:val="24"/>
          <w:szCs w:val="24"/>
        </w:rPr>
        <w:t>antybiotykooporność</w:t>
      </w:r>
      <w:proofErr w:type="spellEnd"/>
    </w:p>
    <w:p w14:paraId="1B639D42" w14:textId="53D394D0" w:rsidR="002362C5" w:rsidRPr="002362C5" w:rsidRDefault="002362C5" w:rsidP="002362C5">
      <w:pPr>
        <w:pStyle w:val="Akapitzlist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362C5">
        <w:rPr>
          <w:rFonts w:ascii="Times New Roman" w:eastAsia="Times New Roman" w:hAnsi="Times New Roman" w:cs="Times New Roman"/>
          <w:color w:val="242424"/>
          <w:sz w:val="24"/>
          <w:szCs w:val="24"/>
        </w:rPr>
        <w:t>Probiotyki</w:t>
      </w:r>
      <w:proofErr w:type="spellEnd"/>
      <w:r w:rsidRPr="002362C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, prebiotyki, </w:t>
      </w:r>
      <w:proofErr w:type="spellStart"/>
      <w:r w:rsidRPr="002362C5">
        <w:rPr>
          <w:rFonts w:ascii="Times New Roman" w:eastAsia="Times New Roman" w:hAnsi="Times New Roman" w:cs="Times New Roman"/>
          <w:color w:val="242424"/>
          <w:sz w:val="24"/>
          <w:szCs w:val="24"/>
        </w:rPr>
        <w:t>symbiotyki</w:t>
      </w:r>
      <w:proofErr w:type="spellEnd"/>
    </w:p>
    <w:p w14:paraId="7F462C7E" w14:textId="56251773" w:rsidR="002362C5" w:rsidRPr="002362C5" w:rsidRDefault="002362C5" w:rsidP="002362C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spellStart"/>
      <w:r w:rsidRPr="002362C5">
        <w:rPr>
          <w:rFonts w:ascii="Times New Roman" w:eastAsia="Times New Roman" w:hAnsi="Times New Roman" w:cs="Times New Roman"/>
          <w:color w:val="242424"/>
          <w:sz w:val="24"/>
          <w:szCs w:val="24"/>
        </w:rPr>
        <w:t>Mikrobiom</w:t>
      </w:r>
      <w:proofErr w:type="spellEnd"/>
      <w:r w:rsidRPr="002362C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człowieka/ zwierząt </w:t>
      </w:r>
    </w:p>
    <w:p w14:paraId="2F57A098" w14:textId="153A569D" w:rsidR="002362C5" w:rsidRPr="002362C5" w:rsidRDefault="002362C5" w:rsidP="002362C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</w:t>
      </w:r>
      <w:r w:rsidRPr="002362C5">
        <w:rPr>
          <w:rFonts w:ascii="Times New Roman" w:eastAsia="Times New Roman" w:hAnsi="Times New Roman" w:cs="Times New Roman"/>
          <w:color w:val="242424"/>
          <w:sz w:val="24"/>
          <w:szCs w:val="24"/>
        </w:rPr>
        <w:t>atomechanizmy zakażeń wirusowych</w:t>
      </w:r>
    </w:p>
    <w:p w14:paraId="62EF95AB" w14:textId="3B96991C" w:rsidR="00CC26C5" w:rsidRPr="008B3D9A" w:rsidRDefault="002362C5" w:rsidP="008B3D9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Z</w:t>
      </w:r>
      <w:r w:rsidRPr="002362C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akażenia </w:t>
      </w:r>
      <w:r w:rsidRPr="002362C5">
        <w:rPr>
          <w:rFonts w:ascii="Times New Roman" w:eastAsia="Times New Roman" w:hAnsi="Times New Roman" w:cs="Times New Roman"/>
          <w:color w:val="242424"/>
          <w:sz w:val="24"/>
          <w:szCs w:val="24"/>
        </w:rPr>
        <w:t>szpitaln</w:t>
      </w:r>
      <w:r w:rsidR="008B3D9A">
        <w:rPr>
          <w:rFonts w:ascii="Times New Roman" w:eastAsia="Times New Roman" w:hAnsi="Times New Roman" w:cs="Times New Roman"/>
          <w:color w:val="242424"/>
          <w:sz w:val="24"/>
          <w:szCs w:val="24"/>
        </w:rPr>
        <w:t>e</w:t>
      </w:r>
    </w:p>
    <w:sectPr w:rsidR="00CC26C5" w:rsidRPr="008B3D9A" w:rsidSect="00494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097B"/>
    <w:multiLevelType w:val="hybridMultilevel"/>
    <w:tmpl w:val="FA5C2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72A3"/>
    <w:multiLevelType w:val="hybridMultilevel"/>
    <w:tmpl w:val="FA5C2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213E3"/>
    <w:multiLevelType w:val="hybridMultilevel"/>
    <w:tmpl w:val="1C92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41B84"/>
    <w:multiLevelType w:val="hybridMultilevel"/>
    <w:tmpl w:val="95EABC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11A03"/>
    <w:multiLevelType w:val="hybridMultilevel"/>
    <w:tmpl w:val="4E92C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491884">
    <w:abstractNumId w:val="1"/>
  </w:num>
  <w:num w:numId="2" w16cid:durableId="1212888255">
    <w:abstractNumId w:val="0"/>
  </w:num>
  <w:num w:numId="3" w16cid:durableId="1924295951">
    <w:abstractNumId w:val="4"/>
  </w:num>
  <w:num w:numId="4" w16cid:durableId="1462268702">
    <w:abstractNumId w:val="2"/>
  </w:num>
  <w:num w:numId="5" w16cid:durableId="15376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76"/>
    <w:rsid w:val="00001B5B"/>
    <w:rsid w:val="00034CCA"/>
    <w:rsid w:val="00094BCC"/>
    <w:rsid w:val="000D0CE0"/>
    <w:rsid w:val="001948BA"/>
    <w:rsid w:val="002362C5"/>
    <w:rsid w:val="0032746F"/>
    <w:rsid w:val="003C3856"/>
    <w:rsid w:val="00471BB6"/>
    <w:rsid w:val="00494830"/>
    <w:rsid w:val="004D2A3A"/>
    <w:rsid w:val="005632BB"/>
    <w:rsid w:val="005858A1"/>
    <w:rsid w:val="0062784C"/>
    <w:rsid w:val="008B3D9A"/>
    <w:rsid w:val="008B63ED"/>
    <w:rsid w:val="00A10B88"/>
    <w:rsid w:val="00B36101"/>
    <w:rsid w:val="00CC26C5"/>
    <w:rsid w:val="00D46676"/>
    <w:rsid w:val="00EB45A5"/>
    <w:rsid w:val="00EB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3756"/>
  <w15:docId w15:val="{629CA4F0-0774-441E-BDE8-D89C9227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67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948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948B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948B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Paulina Niedźwiedzka-Rystwej</cp:lastModifiedBy>
  <cp:revision>5</cp:revision>
  <cp:lastPrinted>2017-12-06T11:55:00Z</cp:lastPrinted>
  <dcterms:created xsi:type="dcterms:W3CDTF">2024-11-26T18:16:00Z</dcterms:created>
  <dcterms:modified xsi:type="dcterms:W3CDTF">2024-11-27T16:01:00Z</dcterms:modified>
</cp:coreProperties>
</file>