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7AC8E" w14:textId="082E0902" w:rsidR="0062784C" w:rsidRDefault="0062784C" w:rsidP="00A10B88">
      <w:pPr>
        <w:spacing w:line="360" w:lineRule="auto"/>
        <w:jc w:val="center"/>
        <w:rPr>
          <w:rFonts w:ascii="Times New Roman" w:hAnsi="Times New Roman" w:cs="Times New Roman"/>
          <w:b/>
          <w:bCs/>
          <w:caps/>
          <w:color w:val="4F6228" w:themeColor="accent3" w:themeShade="80"/>
          <w:sz w:val="26"/>
          <w:szCs w:val="26"/>
        </w:rPr>
      </w:pPr>
      <w:r w:rsidRPr="00A10B88">
        <w:rPr>
          <w:rFonts w:ascii="Times New Roman" w:hAnsi="Times New Roman" w:cs="Times New Roman"/>
          <w:sz w:val="26"/>
          <w:szCs w:val="26"/>
        </w:rPr>
        <w:t>Hasła identyfikujące prace dyplomowe</w:t>
      </w:r>
      <w:r w:rsidR="00094BCC" w:rsidRPr="00A10B88">
        <w:rPr>
          <w:rFonts w:ascii="Times New Roman" w:hAnsi="Times New Roman" w:cs="Times New Roman"/>
          <w:sz w:val="26"/>
          <w:szCs w:val="26"/>
        </w:rPr>
        <w:t xml:space="preserve"> dla kierunku </w:t>
      </w:r>
      <w:r w:rsidR="00094BCC" w:rsidRPr="00A10B88">
        <w:rPr>
          <w:rFonts w:ascii="Times New Roman" w:hAnsi="Times New Roman" w:cs="Times New Roman"/>
          <w:b/>
          <w:bCs/>
          <w:caps/>
          <w:color w:val="4F6228" w:themeColor="accent3" w:themeShade="80"/>
          <w:sz w:val="26"/>
          <w:szCs w:val="26"/>
        </w:rPr>
        <w:t>Mikrobiologia</w:t>
      </w:r>
    </w:p>
    <w:p w14:paraId="691C46B3" w14:textId="77777777" w:rsidR="00A10B88" w:rsidRPr="00A10B88" w:rsidRDefault="00A10B88" w:rsidP="00A10B88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F038A3E" w14:textId="77777777" w:rsidR="00D46676" w:rsidRPr="00CC26C5" w:rsidRDefault="00D46676" w:rsidP="00A10B88">
      <w:pPr>
        <w:pStyle w:val="Akapitzlist"/>
        <w:numPr>
          <w:ilvl w:val="0"/>
          <w:numId w:val="5"/>
        </w:numPr>
        <w:spacing w:after="6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CC26C5">
        <w:rPr>
          <w:rFonts w:ascii="Times New Roman" w:hAnsi="Times New Roman" w:cs="Times New Roman"/>
          <w:sz w:val="24"/>
          <w:szCs w:val="24"/>
        </w:rPr>
        <w:t>Mikrobiologia</w:t>
      </w:r>
    </w:p>
    <w:p w14:paraId="25DB5161" w14:textId="77777777" w:rsidR="00D46676" w:rsidRPr="00CC26C5" w:rsidRDefault="00D46676" w:rsidP="00A10B88">
      <w:pPr>
        <w:pStyle w:val="Akapitzlist"/>
        <w:numPr>
          <w:ilvl w:val="0"/>
          <w:numId w:val="5"/>
        </w:numPr>
        <w:spacing w:after="6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CC26C5">
        <w:rPr>
          <w:rFonts w:ascii="Times New Roman" w:hAnsi="Times New Roman" w:cs="Times New Roman"/>
          <w:sz w:val="24"/>
          <w:szCs w:val="24"/>
        </w:rPr>
        <w:t>Mikrobiologia kliniczna</w:t>
      </w:r>
    </w:p>
    <w:p w14:paraId="69CDBC72" w14:textId="77777777" w:rsidR="00D46676" w:rsidRPr="00CC26C5" w:rsidRDefault="00D46676" w:rsidP="00A10B88">
      <w:pPr>
        <w:pStyle w:val="Akapitzlist"/>
        <w:numPr>
          <w:ilvl w:val="0"/>
          <w:numId w:val="5"/>
        </w:numPr>
        <w:spacing w:after="6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CC26C5">
        <w:rPr>
          <w:rFonts w:ascii="Times New Roman" w:hAnsi="Times New Roman" w:cs="Times New Roman"/>
          <w:sz w:val="24"/>
          <w:szCs w:val="24"/>
        </w:rPr>
        <w:t>Mikrobiologia środowiskowa</w:t>
      </w:r>
    </w:p>
    <w:p w14:paraId="14C342D3" w14:textId="77777777" w:rsidR="00D46676" w:rsidRPr="00CC26C5" w:rsidRDefault="00D46676" w:rsidP="00A10B88">
      <w:pPr>
        <w:pStyle w:val="Akapitzlist"/>
        <w:numPr>
          <w:ilvl w:val="0"/>
          <w:numId w:val="5"/>
        </w:numPr>
        <w:spacing w:after="6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CC26C5">
        <w:rPr>
          <w:rFonts w:ascii="Times New Roman" w:hAnsi="Times New Roman" w:cs="Times New Roman"/>
          <w:sz w:val="24"/>
          <w:szCs w:val="24"/>
        </w:rPr>
        <w:t>Bakteriologia</w:t>
      </w:r>
    </w:p>
    <w:p w14:paraId="21E7513A" w14:textId="77777777" w:rsidR="00D46676" w:rsidRPr="00CC26C5" w:rsidRDefault="00D46676" w:rsidP="00A10B88">
      <w:pPr>
        <w:pStyle w:val="Akapitzlist"/>
        <w:numPr>
          <w:ilvl w:val="0"/>
          <w:numId w:val="5"/>
        </w:numPr>
        <w:spacing w:after="6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CC26C5">
        <w:rPr>
          <w:rFonts w:ascii="Times New Roman" w:hAnsi="Times New Roman" w:cs="Times New Roman"/>
          <w:sz w:val="24"/>
          <w:szCs w:val="24"/>
        </w:rPr>
        <w:t>Wirusologia</w:t>
      </w:r>
    </w:p>
    <w:p w14:paraId="4223D6DE" w14:textId="77777777" w:rsidR="00D46676" w:rsidRPr="00CC26C5" w:rsidRDefault="00D46676" w:rsidP="00A10B88">
      <w:pPr>
        <w:pStyle w:val="Akapitzlist"/>
        <w:numPr>
          <w:ilvl w:val="0"/>
          <w:numId w:val="5"/>
        </w:numPr>
        <w:spacing w:after="6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CC26C5">
        <w:rPr>
          <w:rFonts w:ascii="Times New Roman" w:hAnsi="Times New Roman" w:cs="Times New Roman"/>
          <w:sz w:val="24"/>
          <w:szCs w:val="24"/>
        </w:rPr>
        <w:t>Mykologia</w:t>
      </w:r>
    </w:p>
    <w:p w14:paraId="73F6D059" w14:textId="77777777" w:rsidR="00D46676" w:rsidRPr="00CC26C5" w:rsidRDefault="00D46676" w:rsidP="00A10B88">
      <w:pPr>
        <w:pStyle w:val="Akapitzlist"/>
        <w:numPr>
          <w:ilvl w:val="0"/>
          <w:numId w:val="5"/>
        </w:numPr>
        <w:spacing w:after="6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CC26C5">
        <w:rPr>
          <w:rFonts w:ascii="Times New Roman" w:hAnsi="Times New Roman" w:cs="Times New Roman"/>
          <w:sz w:val="24"/>
          <w:szCs w:val="24"/>
        </w:rPr>
        <w:t>Immunologia</w:t>
      </w:r>
    </w:p>
    <w:p w14:paraId="5EA3CE08" w14:textId="77777777" w:rsidR="00D46676" w:rsidRPr="00CC26C5" w:rsidRDefault="00D46676" w:rsidP="00A10B88">
      <w:pPr>
        <w:pStyle w:val="Akapitzlist"/>
        <w:numPr>
          <w:ilvl w:val="0"/>
          <w:numId w:val="5"/>
        </w:numPr>
        <w:spacing w:after="6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CC26C5">
        <w:rPr>
          <w:rFonts w:ascii="Times New Roman" w:hAnsi="Times New Roman" w:cs="Times New Roman"/>
          <w:sz w:val="24"/>
          <w:szCs w:val="24"/>
        </w:rPr>
        <w:t>Diagnostyka mikrobiologiczna</w:t>
      </w:r>
    </w:p>
    <w:p w14:paraId="4D23F1BB" w14:textId="77777777" w:rsidR="00D46676" w:rsidRPr="00CC26C5" w:rsidRDefault="00D46676" w:rsidP="00A10B88">
      <w:pPr>
        <w:pStyle w:val="Akapitzlist"/>
        <w:numPr>
          <w:ilvl w:val="0"/>
          <w:numId w:val="5"/>
        </w:numPr>
        <w:spacing w:after="6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CC26C5">
        <w:rPr>
          <w:rFonts w:ascii="Times New Roman" w:hAnsi="Times New Roman" w:cs="Times New Roman"/>
          <w:sz w:val="24"/>
          <w:szCs w:val="24"/>
        </w:rPr>
        <w:t xml:space="preserve">Diagnostyka </w:t>
      </w:r>
      <w:r w:rsidR="005858A1" w:rsidRPr="00CC26C5">
        <w:rPr>
          <w:rFonts w:ascii="Times New Roman" w:hAnsi="Times New Roman" w:cs="Times New Roman"/>
          <w:sz w:val="24"/>
          <w:szCs w:val="24"/>
        </w:rPr>
        <w:t>zakażeń</w:t>
      </w:r>
    </w:p>
    <w:p w14:paraId="76FD7131" w14:textId="77777777" w:rsidR="00D46676" w:rsidRPr="00CC26C5" w:rsidRDefault="00D46676" w:rsidP="00A10B88">
      <w:pPr>
        <w:pStyle w:val="Akapitzlist"/>
        <w:numPr>
          <w:ilvl w:val="0"/>
          <w:numId w:val="5"/>
        </w:numPr>
        <w:spacing w:after="6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CC26C5">
        <w:rPr>
          <w:rFonts w:ascii="Times New Roman" w:hAnsi="Times New Roman" w:cs="Times New Roman"/>
          <w:sz w:val="24"/>
          <w:szCs w:val="24"/>
        </w:rPr>
        <w:t xml:space="preserve">Genetyka </w:t>
      </w:r>
      <w:r w:rsidR="005858A1" w:rsidRPr="00CC26C5">
        <w:rPr>
          <w:rFonts w:ascii="Times New Roman" w:hAnsi="Times New Roman" w:cs="Times New Roman"/>
          <w:sz w:val="24"/>
          <w:szCs w:val="24"/>
        </w:rPr>
        <w:t>d</w:t>
      </w:r>
      <w:r w:rsidRPr="00CC26C5">
        <w:rPr>
          <w:rFonts w:ascii="Times New Roman" w:hAnsi="Times New Roman" w:cs="Times New Roman"/>
          <w:sz w:val="24"/>
          <w:szCs w:val="24"/>
        </w:rPr>
        <w:t>r</w:t>
      </w:r>
      <w:r w:rsidR="005858A1" w:rsidRPr="00CC26C5">
        <w:rPr>
          <w:rFonts w:ascii="Times New Roman" w:hAnsi="Times New Roman" w:cs="Times New Roman"/>
          <w:sz w:val="24"/>
          <w:szCs w:val="24"/>
        </w:rPr>
        <w:t>o</w:t>
      </w:r>
      <w:r w:rsidRPr="00CC26C5">
        <w:rPr>
          <w:rFonts w:ascii="Times New Roman" w:hAnsi="Times New Roman" w:cs="Times New Roman"/>
          <w:sz w:val="24"/>
          <w:szCs w:val="24"/>
        </w:rPr>
        <w:t>bnoustrojów</w:t>
      </w:r>
    </w:p>
    <w:p w14:paraId="73EC51F8" w14:textId="77777777" w:rsidR="00D46676" w:rsidRPr="00CC26C5" w:rsidRDefault="00D46676" w:rsidP="00A10B88">
      <w:pPr>
        <w:pStyle w:val="Akapitzlist"/>
        <w:numPr>
          <w:ilvl w:val="0"/>
          <w:numId w:val="5"/>
        </w:numPr>
        <w:spacing w:after="6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CC26C5">
        <w:rPr>
          <w:rFonts w:ascii="Times New Roman" w:hAnsi="Times New Roman" w:cs="Times New Roman"/>
          <w:sz w:val="24"/>
          <w:szCs w:val="24"/>
        </w:rPr>
        <w:t>Mikrobiologia przemysłowa</w:t>
      </w:r>
    </w:p>
    <w:p w14:paraId="4C1189F5" w14:textId="77777777" w:rsidR="00D46676" w:rsidRPr="00CC26C5" w:rsidRDefault="00D46676" w:rsidP="00A10B88">
      <w:pPr>
        <w:pStyle w:val="Akapitzlist"/>
        <w:numPr>
          <w:ilvl w:val="0"/>
          <w:numId w:val="5"/>
        </w:numPr>
        <w:spacing w:after="6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CC26C5">
        <w:rPr>
          <w:rFonts w:ascii="Times New Roman" w:hAnsi="Times New Roman" w:cs="Times New Roman"/>
          <w:sz w:val="24"/>
          <w:szCs w:val="24"/>
        </w:rPr>
        <w:t>Ekologia drobnoustrojów</w:t>
      </w:r>
    </w:p>
    <w:p w14:paraId="57E66760" w14:textId="77777777" w:rsidR="00D46676" w:rsidRPr="00CC26C5" w:rsidRDefault="00D46676" w:rsidP="00A10B88">
      <w:pPr>
        <w:pStyle w:val="Akapitzlist"/>
        <w:numPr>
          <w:ilvl w:val="0"/>
          <w:numId w:val="5"/>
        </w:numPr>
        <w:spacing w:after="6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CC26C5">
        <w:rPr>
          <w:rFonts w:ascii="Times New Roman" w:hAnsi="Times New Roman" w:cs="Times New Roman"/>
          <w:sz w:val="24"/>
          <w:szCs w:val="24"/>
        </w:rPr>
        <w:t>Epidemiologia chorób zakaźnych</w:t>
      </w:r>
    </w:p>
    <w:p w14:paraId="3D18B2E1" w14:textId="77777777" w:rsidR="001948BA" w:rsidRPr="008B63ED" w:rsidRDefault="005632BB" w:rsidP="00A10B88">
      <w:pPr>
        <w:pStyle w:val="Akapitzlist"/>
        <w:numPr>
          <w:ilvl w:val="0"/>
          <w:numId w:val="5"/>
        </w:numPr>
        <w:spacing w:after="6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8B63ED">
        <w:rPr>
          <w:rFonts w:ascii="Times New Roman" w:hAnsi="Times New Roman" w:cs="Times New Roman"/>
          <w:sz w:val="24"/>
          <w:szCs w:val="24"/>
        </w:rPr>
        <w:t>Pasożytnicze choroby człowieka i zwierząt</w:t>
      </w:r>
    </w:p>
    <w:p w14:paraId="779335E1" w14:textId="77777777" w:rsidR="001948BA" w:rsidRPr="00CC26C5" w:rsidRDefault="001948BA" w:rsidP="00A10B88">
      <w:pPr>
        <w:pStyle w:val="Akapitzlist"/>
        <w:numPr>
          <w:ilvl w:val="0"/>
          <w:numId w:val="5"/>
        </w:numPr>
        <w:spacing w:after="6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CC26C5">
        <w:rPr>
          <w:rFonts w:ascii="Times New Roman" w:hAnsi="Times New Roman" w:cs="Times New Roman"/>
          <w:sz w:val="24"/>
          <w:szCs w:val="24"/>
        </w:rPr>
        <w:t>Patofizjologia człowieka i zwierząt</w:t>
      </w:r>
    </w:p>
    <w:p w14:paraId="6586F844" w14:textId="77777777" w:rsidR="001948BA" w:rsidRPr="00CC26C5" w:rsidRDefault="001948BA" w:rsidP="00A10B88">
      <w:pPr>
        <w:pStyle w:val="Akapitzlist"/>
        <w:numPr>
          <w:ilvl w:val="0"/>
          <w:numId w:val="5"/>
        </w:numPr>
        <w:spacing w:after="6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CC26C5">
        <w:rPr>
          <w:rFonts w:ascii="Times New Roman" w:hAnsi="Times New Roman" w:cs="Times New Roman"/>
          <w:sz w:val="24"/>
          <w:szCs w:val="24"/>
        </w:rPr>
        <w:t>Serologia</w:t>
      </w:r>
    </w:p>
    <w:p w14:paraId="05EF288A" w14:textId="77777777" w:rsidR="001948BA" w:rsidRPr="00CC26C5" w:rsidRDefault="001948BA" w:rsidP="00A10B88">
      <w:pPr>
        <w:pStyle w:val="Akapitzlist"/>
        <w:numPr>
          <w:ilvl w:val="0"/>
          <w:numId w:val="5"/>
        </w:numPr>
        <w:spacing w:after="6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CC26C5">
        <w:rPr>
          <w:rFonts w:ascii="Times New Roman" w:hAnsi="Times New Roman" w:cs="Times New Roman"/>
          <w:sz w:val="24"/>
          <w:szCs w:val="24"/>
        </w:rPr>
        <w:t>Transfuzjologia</w:t>
      </w:r>
    </w:p>
    <w:p w14:paraId="42F2F5D2" w14:textId="77777777" w:rsidR="001948BA" w:rsidRPr="00034CCA" w:rsidRDefault="000D0CE0" w:rsidP="00A10B88">
      <w:pPr>
        <w:pStyle w:val="Akapitzlist"/>
        <w:numPr>
          <w:ilvl w:val="0"/>
          <w:numId w:val="5"/>
        </w:numPr>
        <w:spacing w:after="6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Immuno</w:t>
      </w:r>
      <w:r w:rsidR="001948BA" w:rsidRPr="00CC26C5">
        <w:rPr>
          <w:rFonts w:ascii="Times New Roman" w:hAnsi="Times New Roman" w:cs="Times New Roman"/>
          <w:sz w:val="24"/>
          <w:szCs w:val="24"/>
        </w:rPr>
        <w:t>hematologia</w:t>
      </w:r>
    </w:p>
    <w:p w14:paraId="7DCD6243" w14:textId="77777777" w:rsidR="001948BA" w:rsidRPr="00CC26C5" w:rsidRDefault="001948BA" w:rsidP="00A10B88">
      <w:pPr>
        <w:pStyle w:val="Akapitzlist"/>
        <w:numPr>
          <w:ilvl w:val="0"/>
          <w:numId w:val="5"/>
        </w:numPr>
        <w:spacing w:after="6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CC26C5">
        <w:rPr>
          <w:rFonts w:ascii="Times New Roman" w:hAnsi="Times New Roman" w:cs="Times New Roman"/>
          <w:sz w:val="24"/>
          <w:szCs w:val="24"/>
        </w:rPr>
        <w:t>Diagnostyka molekularna drobnoustrojów</w:t>
      </w:r>
    </w:p>
    <w:p w14:paraId="4B3F9089" w14:textId="77777777" w:rsidR="001948BA" w:rsidRPr="00CC26C5" w:rsidRDefault="001948BA" w:rsidP="00A10B88">
      <w:pPr>
        <w:pStyle w:val="Akapitzlist"/>
        <w:numPr>
          <w:ilvl w:val="0"/>
          <w:numId w:val="5"/>
        </w:numPr>
        <w:spacing w:after="6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CC26C5">
        <w:rPr>
          <w:rFonts w:ascii="Times New Roman" w:hAnsi="Times New Roman" w:cs="Times New Roman"/>
          <w:sz w:val="24"/>
          <w:szCs w:val="24"/>
        </w:rPr>
        <w:t xml:space="preserve">Monitoring zakażeń </w:t>
      </w:r>
      <w:proofErr w:type="spellStart"/>
      <w:r w:rsidRPr="00CC26C5">
        <w:rPr>
          <w:rFonts w:ascii="Times New Roman" w:hAnsi="Times New Roman" w:cs="Times New Roman"/>
          <w:sz w:val="24"/>
          <w:szCs w:val="24"/>
        </w:rPr>
        <w:t>odkleszczowych</w:t>
      </w:r>
      <w:proofErr w:type="spellEnd"/>
      <w:r w:rsidRPr="00CC26C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C26C5">
        <w:rPr>
          <w:rFonts w:ascii="Times New Roman" w:hAnsi="Times New Roman" w:cs="Times New Roman"/>
          <w:sz w:val="24"/>
          <w:szCs w:val="24"/>
        </w:rPr>
        <w:t>wodnopochodnych</w:t>
      </w:r>
      <w:proofErr w:type="spellEnd"/>
    </w:p>
    <w:p w14:paraId="6098BCB2" w14:textId="77777777" w:rsidR="00CC26C5" w:rsidRPr="00CC26C5" w:rsidRDefault="00CC26C5" w:rsidP="00A10B88">
      <w:pPr>
        <w:pStyle w:val="Akapitzlist"/>
        <w:numPr>
          <w:ilvl w:val="0"/>
          <w:numId w:val="5"/>
        </w:numPr>
        <w:spacing w:after="60" w:line="240" w:lineRule="auto"/>
        <w:ind w:left="714" w:hanging="357"/>
        <w:contextualSpacing w:val="0"/>
        <w:rPr>
          <w:rFonts w:ascii="Times New Roman" w:hAnsi="Times New Roman"/>
          <w:sz w:val="24"/>
          <w:szCs w:val="24"/>
        </w:rPr>
      </w:pPr>
      <w:r w:rsidRPr="00CC26C5">
        <w:rPr>
          <w:rFonts w:ascii="Times New Roman" w:hAnsi="Times New Roman"/>
          <w:sz w:val="24"/>
          <w:szCs w:val="24"/>
        </w:rPr>
        <w:t>Diagnostyka biochemiczna zakażeń</w:t>
      </w:r>
    </w:p>
    <w:p w14:paraId="5E8BEC34" w14:textId="77777777" w:rsidR="00CC26C5" w:rsidRDefault="00CC26C5" w:rsidP="00A10B88">
      <w:pPr>
        <w:pStyle w:val="Akapitzlist"/>
        <w:numPr>
          <w:ilvl w:val="0"/>
          <w:numId w:val="5"/>
        </w:numPr>
        <w:spacing w:after="60" w:line="240" w:lineRule="auto"/>
        <w:ind w:left="714" w:hanging="357"/>
        <w:contextualSpacing w:val="0"/>
        <w:rPr>
          <w:rFonts w:ascii="Times New Roman" w:hAnsi="Times New Roman"/>
          <w:sz w:val="24"/>
          <w:szCs w:val="24"/>
        </w:rPr>
      </w:pPr>
      <w:r w:rsidRPr="00CC26C5">
        <w:rPr>
          <w:rFonts w:ascii="Times New Roman" w:hAnsi="Times New Roman"/>
          <w:sz w:val="24"/>
          <w:szCs w:val="24"/>
        </w:rPr>
        <w:t>Kancerogeny mikrobiologiczne</w:t>
      </w:r>
    </w:p>
    <w:p w14:paraId="38F1642D" w14:textId="77777777" w:rsidR="00001B5B" w:rsidRDefault="00001B5B" w:rsidP="00A10B88">
      <w:pPr>
        <w:pStyle w:val="Akapitzlist"/>
        <w:numPr>
          <w:ilvl w:val="0"/>
          <w:numId w:val="5"/>
        </w:numPr>
        <w:spacing w:after="60" w:line="240" w:lineRule="auto"/>
        <w:ind w:left="714" w:hanging="357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Biologia odporności roślin</w:t>
      </w:r>
    </w:p>
    <w:p w14:paraId="1F9CF1A9" w14:textId="77777777" w:rsidR="00001B5B" w:rsidRPr="0032746F" w:rsidRDefault="00001B5B" w:rsidP="00A10B88">
      <w:pPr>
        <w:pStyle w:val="Akapitzlist"/>
        <w:numPr>
          <w:ilvl w:val="0"/>
          <w:numId w:val="5"/>
        </w:numPr>
        <w:spacing w:after="60" w:line="240" w:lineRule="auto"/>
        <w:ind w:left="714" w:hanging="357"/>
        <w:contextualSpacing w:val="0"/>
        <w:rPr>
          <w:rFonts w:ascii="Times New Roman" w:hAnsi="Times New Roman"/>
          <w:sz w:val="24"/>
          <w:szCs w:val="24"/>
        </w:rPr>
      </w:pPr>
      <w:r w:rsidRPr="0032746F">
        <w:rPr>
          <w:rFonts w:ascii="Times New Roman" w:hAnsi="Times New Roman"/>
          <w:sz w:val="24"/>
          <w:szCs w:val="24"/>
        </w:rPr>
        <w:t>Diagnostyka chorób i uszkodzeń roślin</w:t>
      </w:r>
    </w:p>
    <w:p w14:paraId="62EF95AB" w14:textId="77777777" w:rsidR="00CC26C5" w:rsidRPr="00CC26C5" w:rsidRDefault="00CC26C5" w:rsidP="00CC26C5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CC26C5" w:rsidRPr="00CC26C5" w:rsidSect="00494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7097B"/>
    <w:multiLevelType w:val="hybridMultilevel"/>
    <w:tmpl w:val="FA5C2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472A3"/>
    <w:multiLevelType w:val="hybridMultilevel"/>
    <w:tmpl w:val="FA5C2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0213E3"/>
    <w:multiLevelType w:val="hybridMultilevel"/>
    <w:tmpl w:val="1C9284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341B84"/>
    <w:multiLevelType w:val="hybridMultilevel"/>
    <w:tmpl w:val="95EABC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B11A03"/>
    <w:multiLevelType w:val="hybridMultilevel"/>
    <w:tmpl w:val="4E92C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6676"/>
    <w:rsid w:val="00001B5B"/>
    <w:rsid w:val="00034CCA"/>
    <w:rsid w:val="00094BCC"/>
    <w:rsid w:val="000D0CE0"/>
    <w:rsid w:val="001948BA"/>
    <w:rsid w:val="0032746F"/>
    <w:rsid w:val="003C3856"/>
    <w:rsid w:val="00471BB6"/>
    <w:rsid w:val="00494830"/>
    <w:rsid w:val="004D2A3A"/>
    <w:rsid w:val="005632BB"/>
    <w:rsid w:val="005858A1"/>
    <w:rsid w:val="0062784C"/>
    <w:rsid w:val="008B63ED"/>
    <w:rsid w:val="00A10B88"/>
    <w:rsid w:val="00CC26C5"/>
    <w:rsid w:val="00D46676"/>
    <w:rsid w:val="00EB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63756"/>
  <w15:docId w15:val="{629CA4F0-0774-441E-BDE8-D89C9227B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667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948B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948BA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948BA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0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Monika Sutryk</cp:lastModifiedBy>
  <cp:revision>4</cp:revision>
  <cp:lastPrinted>2017-12-06T11:55:00Z</cp:lastPrinted>
  <dcterms:created xsi:type="dcterms:W3CDTF">2018-03-08T10:37:00Z</dcterms:created>
  <dcterms:modified xsi:type="dcterms:W3CDTF">2020-05-18T13:59:00Z</dcterms:modified>
</cp:coreProperties>
</file>